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C36" w:rsidRPr="00997822" w:rsidRDefault="00A92C36" w:rsidP="00A92C36">
      <w:pPr>
        <w:rPr>
          <w:rFonts w:ascii="Times New Roman" w:hAnsi="Times New Roman" w:cs="Times New Roman"/>
          <w:b/>
          <w:sz w:val="32"/>
          <w:szCs w:val="32"/>
          <w:lang w:val="tg-Cyrl-TJ"/>
        </w:rPr>
      </w:pPr>
      <w:r>
        <w:rPr>
          <w:rFonts w:ascii="Times New Roman" w:hAnsi="Times New Roman" w:cs="Times New Roman"/>
          <w:b/>
          <w:sz w:val="32"/>
          <w:szCs w:val="32"/>
          <w:lang w:val="tg-Cyrl-TJ"/>
        </w:rPr>
        <w:t>Синф</w:t>
      </w:r>
      <w:r w:rsidRPr="00997822">
        <w:rPr>
          <w:rFonts w:ascii="Times New Roman" w:hAnsi="Times New Roman" w:cs="Times New Roman"/>
          <w:b/>
          <w:sz w:val="32"/>
          <w:szCs w:val="32"/>
          <w:lang w:val="tg-Cyrl-TJ"/>
        </w:rPr>
        <w:t xml:space="preserve">и </w:t>
      </w:r>
      <w:r>
        <w:rPr>
          <w:rFonts w:ascii="Times New Roman" w:hAnsi="Times New Roman" w:cs="Times New Roman"/>
          <w:b/>
          <w:sz w:val="32"/>
          <w:szCs w:val="32"/>
          <w:lang w:val="tg-Cyrl-TJ"/>
        </w:rPr>
        <w:t xml:space="preserve"> 6</w:t>
      </w:r>
    </w:p>
    <w:p w:rsidR="00A92C36" w:rsidRDefault="00A92C36" w:rsidP="00A92C36">
      <w:pPr>
        <w:pStyle w:val="a3"/>
        <w:jc w:val="center"/>
        <w:rPr>
          <w:rFonts w:ascii="Times New Roman" w:hAnsi="Times New Roman" w:cs="Times New Roman"/>
          <w:sz w:val="28"/>
          <w:szCs w:val="28"/>
          <w:lang w:val="tg-Cyrl-TJ"/>
        </w:rPr>
      </w:pPr>
      <w:r w:rsidRPr="00F50581">
        <w:rPr>
          <w:rFonts w:ascii="Times New Roman" w:hAnsi="Times New Roman" w:cs="Times New Roman"/>
          <w:sz w:val="28"/>
          <w:szCs w:val="28"/>
          <w:lang w:val="tg-Cyrl-TJ"/>
        </w:rPr>
        <w:t>Сабзӣ –</w:t>
      </w:r>
      <w:r>
        <w:rPr>
          <w:rFonts w:ascii="Times New Roman" w:hAnsi="Times New Roman" w:cs="Times New Roman"/>
          <w:sz w:val="28"/>
          <w:szCs w:val="28"/>
          <w:lang w:val="tg-Cyrl-TJ"/>
        </w:rPr>
        <w:t xml:space="preserve"> </w:t>
      </w:r>
      <w:r w:rsidRPr="00F50581">
        <w:rPr>
          <w:rFonts w:ascii="Times New Roman" w:hAnsi="Times New Roman" w:cs="Times New Roman"/>
          <w:sz w:val="28"/>
          <w:szCs w:val="28"/>
          <w:lang w:val="tg-Cyrl-TJ"/>
        </w:rPr>
        <w:t>манбаи витаминҳо</w:t>
      </w:r>
    </w:p>
    <w:p w:rsidR="00A92C36" w:rsidRPr="00F50581" w:rsidRDefault="00A92C36" w:rsidP="00A92C36">
      <w:pPr>
        <w:pStyle w:val="a3"/>
        <w:jc w:val="center"/>
        <w:rPr>
          <w:rFonts w:ascii="Times New Roman" w:hAnsi="Times New Roman" w:cs="Times New Roman"/>
          <w:sz w:val="28"/>
          <w:szCs w:val="28"/>
          <w:lang w:val="tg-Cyrl-TJ"/>
        </w:rPr>
      </w:pPr>
    </w:p>
    <w:p w:rsidR="00A92C36" w:rsidRPr="00F50581" w:rsidRDefault="00A92C36" w:rsidP="00A92C36">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Аз рӯйи ривояти асотирӣ гномҳои Аврупои Ғарбӣ сабзиро ширинӣ ҳисобида, ба ивази як дона сабзӣ тангаи тиллоиро дареғ намедоштанд. Дар давраи Карли Бузург дарбориён ва меҳмонон танҳо дар рӯзҳои ид ба хӯрдани таомҳои сабзидор мушарраф мегардиданд.</w:t>
      </w:r>
    </w:p>
    <w:p w:rsidR="00A92C36" w:rsidRPr="00F50581" w:rsidRDefault="00A92C36" w:rsidP="00A92C36">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 xml:space="preserve">Одамон сабзиро </w:t>
      </w:r>
      <w:r>
        <w:rPr>
          <w:rFonts w:ascii="Times New Roman" w:hAnsi="Times New Roman" w:cs="Times New Roman"/>
          <w:sz w:val="28"/>
          <w:szCs w:val="28"/>
          <w:lang w:val="tg-Cyrl-TJ"/>
        </w:rPr>
        <w:t>4000</w:t>
      </w:r>
      <w:r w:rsidRPr="00F50581">
        <w:rPr>
          <w:rFonts w:ascii="Times New Roman" w:hAnsi="Times New Roman" w:cs="Times New Roman"/>
          <w:sz w:val="28"/>
          <w:szCs w:val="28"/>
          <w:lang w:val="tg-Cyrl-TJ"/>
        </w:rPr>
        <w:t xml:space="preserve"> сол ин ҷониб истеъмол мекунанд. </w:t>
      </w:r>
      <w:r>
        <w:rPr>
          <w:rFonts w:ascii="Times New Roman" w:hAnsi="Times New Roman" w:cs="Times New Roman"/>
          <w:sz w:val="28"/>
          <w:szCs w:val="28"/>
          <w:lang w:val="tg-Cyrl-TJ"/>
        </w:rPr>
        <w:t>Д</w:t>
      </w:r>
      <w:r w:rsidRPr="00F50581">
        <w:rPr>
          <w:rFonts w:ascii="Times New Roman" w:hAnsi="Times New Roman" w:cs="Times New Roman"/>
          <w:sz w:val="28"/>
          <w:szCs w:val="28"/>
          <w:lang w:val="tg-Cyrl-TJ"/>
        </w:rPr>
        <w:t xml:space="preserve">ар асри </w:t>
      </w:r>
      <w:r w:rsidRPr="00F558D1">
        <w:rPr>
          <w:rFonts w:ascii="Times New Roman" w:hAnsi="Times New Roman" w:cs="Times New Roman"/>
          <w:sz w:val="28"/>
          <w:szCs w:val="28"/>
          <w:lang w:val="tg-Cyrl-TJ"/>
        </w:rPr>
        <w:t>VIII</w:t>
      </w:r>
      <w:r w:rsidRPr="00F50581">
        <w:rPr>
          <w:rFonts w:ascii="Times New Roman" w:hAnsi="Times New Roman" w:cs="Times New Roman"/>
          <w:sz w:val="28"/>
          <w:szCs w:val="28"/>
          <w:lang w:val="tg-Cyrl-TJ"/>
        </w:rPr>
        <w:t xml:space="preserve"> дар аксар кишварҳои дунё сабзӣ чун таоми хушхӯри лазиз ба шумор мерафт. </w:t>
      </w:r>
      <w:r>
        <w:rPr>
          <w:rFonts w:ascii="Times New Roman" w:hAnsi="Times New Roman" w:cs="Times New Roman"/>
          <w:sz w:val="28"/>
          <w:szCs w:val="28"/>
          <w:lang w:val="tg-Cyrl-TJ"/>
        </w:rPr>
        <w:t>О</w:t>
      </w:r>
      <w:r w:rsidRPr="00F50581">
        <w:rPr>
          <w:rFonts w:ascii="Times New Roman" w:hAnsi="Times New Roman" w:cs="Times New Roman"/>
          <w:sz w:val="28"/>
          <w:szCs w:val="28"/>
          <w:lang w:val="tg-Cyrl-TJ"/>
        </w:rPr>
        <w:t xml:space="preserve">дамон аз каротинҳои </w:t>
      </w:r>
      <w:r>
        <w:rPr>
          <w:rFonts w:ascii="Times New Roman" w:hAnsi="Times New Roman" w:cs="Times New Roman"/>
          <w:sz w:val="28"/>
          <w:szCs w:val="28"/>
          <w:lang w:val="tg-Cyrl-TJ"/>
        </w:rPr>
        <w:t>фоидабахши</w:t>
      </w:r>
      <w:r w:rsidRPr="00F50581">
        <w:rPr>
          <w:rFonts w:ascii="Times New Roman" w:hAnsi="Times New Roman" w:cs="Times New Roman"/>
          <w:sz w:val="28"/>
          <w:szCs w:val="28"/>
          <w:lang w:val="tg-Cyrl-TJ"/>
        </w:rPr>
        <w:t xml:space="preserve"> сабзӣ дертар огоҳӣ ёфтанд, вале ҳамчун растании шифобахш он ҳанӯз аз давраҳои қадим машҳур буд.</w:t>
      </w:r>
    </w:p>
    <w:p w:rsidR="00A92C36" w:rsidRDefault="00A92C36" w:rsidP="00A92C36">
      <w:pPr>
        <w:pStyle w:val="a3"/>
        <w:ind w:firstLine="708"/>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Истеъмоли сабзии хуштаъму хушбӯй ҳеҷ гоҳ дилбазан намешавад. Сабзӣ ба кас қуввату дармон бахшида, аз бемориҳои сироятӣ эмин медорад.  Барои </w:t>
      </w:r>
      <w:r>
        <w:rPr>
          <w:rFonts w:ascii="Times New Roman" w:hAnsi="Times New Roman" w:cs="Times New Roman"/>
          <w:sz w:val="28"/>
          <w:szCs w:val="28"/>
          <w:lang w:val="tg-Cyrl-TJ"/>
        </w:rPr>
        <w:t xml:space="preserve">раҳоӣ аз камхунӣ ва дарди чашм </w:t>
      </w:r>
      <w:r w:rsidRPr="00F50581">
        <w:rPr>
          <w:rFonts w:ascii="Times New Roman" w:hAnsi="Times New Roman" w:cs="Times New Roman"/>
          <w:sz w:val="28"/>
          <w:szCs w:val="28"/>
          <w:lang w:val="tg-Cyrl-TJ"/>
        </w:rPr>
        <w:t xml:space="preserve"> давои беҳа</w:t>
      </w:r>
      <w:r>
        <w:rPr>
          <w:rFonts w:ascii="Times New Roman" w:hAnsi="Times New Roman" w:cs="Times New Roman"/>
          <w:sz w:val="28"/>
          <w:szCs w:val="28"/>
          <w:lang w:val="tg-Cyrl-TJ"/>
        </w:rPr>
        <w:t>мто аст.</w:t>
      </w:r>
      <w:r w:rsidRPr="00F558D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(110 калима)</w:t>
      </w:r>
      <w:r w:rsidRPr="00F50581">
        <w:rPr>
          <w:rFonts w:ascii="Times New Roman" w:hAnsi="Times New Roman" w:cs="Times New Roman"/>
          <w:sz w:val="28"/>
          <w:szCs w:val="28"/>
          <w:lang w:val="tg-Cyrl-TJ"/>
        </w:rPr>
        <w:t xml:space="preserve">   </w:t>
      </w:r>
    </w:p>
    <w:p w:rsidR="00A92C36" w:rsidRDefault="00A92C36" w:rsidP="00A92C36">
      <w:pPr>
        <w:pStyle w:val="a3"/>
        <w:ind w:firstLine="708"/>
        <w:rPr>
          <w:rFonts w:ascii="Times New Roman" w:hAnsi="Times New Roman" w:cs="Times New Roman"/>
          <w:sz w:val="28"/>
          <w:szCs w:val="28"/>
          <w:lang w:val="tg-Cyrl-TJ"/>
        </w:rPr>
      </w:pPr>
    </w:p>
    <w:tbl>
      <w:tblPr>
        <w:tblStyle w:val="a6"/>
        <w:tblW w:w="11028" w:type="dxa"/>
        <w:tblInd w:w="-1139" w:type="dxa"/>
        <w:tblLook w:val="04A0" w:firstRow="1" w:lastRow="0" w:firstColumn="1" w:lastColumn="0" w:noHBand="0" w:noVBand="1"/>
      </w:tblPr>
      <w:tblGrid>
        <w:gridCol w:w="3374"/>
        <w:gridCol w:w="6237"/>
        <w:gridCol w:w="1417"/>
      </w:tblGrid>
      <w:tr w:rsidR="00472A94" w:rsidTr="00CE70DA">
        <w:tc>
          <w:tcPr>
            <w:tcW w:w="3374" w:type="dxa"/>
            <w:tcBorders>
              <w:top w:val="single" w:sz="4" w:space="0" w:color="auto"/>
              <w:left w:val="single" w:sz="4" w:space="0" w:color="auto"/>
              <w:bottom w:val="single" w:sz="4" w:space="0" w:color="auto"/>
              <w:right w:val="single" w:sz="4" w:space="0" w:color="auto"/>
            </w:tcBorders>
            <w:hideMark/>
          </w:tcPr>
          <w:p w:rsidR="00472A94" w:rsidRPr="007A75E0" w:rsidRDefault="00472A94" w:rsidP="00CE70DA">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lang w:val="tg-Cyrl-TJ"/>
              </w:rPr>
              <w:t>К</w:t>
            </w:r>
            <w:proofErr w:type="spellStart"/>
            <w:r>
              <w:rPr>
                <w:rFonts w:ascii="Times New Roman" w:hAnsi="Times New Roman"/>
                <w:b/>
                <w:sz w:val="24"/>
                <w:szCs w:val="24"/>
              </w:rPr>
              <w:t>ритерия</w:t>
            </w:r>
            <w:proofErr w:type="spellEnd"/>
            <w:r>
              <w:rPr>
                <w:rFonts w:ascii="Times New Roman" w:hAnsi="Times New Roman"/>
                <w:b/>
                <w:sz w:val="24"/>
                <w:szCs w:val="24"/>
                <w:lang w:val="tg-Cyrl-TJ"/>
              </w:rPr>
              <w:t>ҳо</w:t>
            </w:r>
          </w:p>
        </w:tc>
        <w:tc>
          <w:tcPr>
            <w:tcW w:w="6237" w:type="dxa"/>
            <w:tcBorders>
              <w:top w:val="single" w:sz="4" w:space="0" w:color="auto"/>
              <w:left w:val="single" w:sz="4" w:space="0" w:color="auto"/>
              <w:bottom w:val="single" w:sz="4" w:space="0" w:color="auto"/>
              <w:right w:val="single" w:sz="4" w:space="0" w:color="auto"/>
            </w:tcBorders>
            <w:hideMark/>
          </w:tcPr>
          <w:p w:rsidR="00472A94" w:rsidRPr="00F941DE" w:rsidRDefault="00472A94" w:rsidP="00CE70DA">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Дескриптор</w:t>
            </w:r>
            <w:r>
              <w:rPr>
                <w:rFonts w:ascii="Times New Roman" w:hAnsi="Times New Roman"/>
                <w:b/>
                <w:sz w:val="24"/>
                <w:szCs w:val="24"/>
                <w:lang w:val="tg-Cyrl-TJ"/>
              </w:rPr>
              <w:t>ҳо</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lang w:val="kk-KZ"/>
              </w:rPr>
            </w:pPr>
            <w:r>
              <w:rPr>
                <w:rFonts w:ascii="Times New Roman" w:hAnsi="Times New Roman"/>
                <w:b/>
                <w:sz w:val="24"/>
                <w:szCs w:val="24"/>
              </w:rPr>
              <w:t>Балл</w:t>
            </w:r>
            <w:r>
              <w:rPr>
                <w:rFonts w:ascii="Times New Roman" w:hAnsi="Times New Roman"/>
                <w:b/>
                <w:sz w:val="24"/>
                <w:szCs w:val="24"/>
                <w:lang w:val="kk-KZ"/>
              </w:rPr>
              <w:t>ҳо</w:t>
            </w:r>
          </w:p>
        </w:tc>
      </w:tr>
      <w:tr w:rsidR="00472A94" w:rsidTr="00CE70DA">
        <w:trPr>
          <w:trHeight w:val="495"/>
        </w:trPr>
        <w:tc>
          <w:tcPr>
            <w:tcW w:w="3374" w:type="dxa"/>
            <w:vMerge w:val="restart"/>
            <w:tcBorders>
              <w:top w:val="single" w:sz="4" w:space="0" w:color="auto"/>
              <w:left w:val="single" w:sz="4" w:space="0" w:color="auto"/>
              <w:bottom w:val="single" w:sz="4" w:space="0" w:color="auto"/>
              <w:right w:val="single" w:sz="4" w:space="0" w:color="auto"/>
            </w:tcBorders>
            <w:hideMark/>
          </w:tcPr>
          <w:p w:rsidR="00472A94" w:rsidRDefault="00472A94" w:rsidP="00CE70DA">
            <w:pPr>
              <w:spacing w:after="0" w:line="240" w:lineRule="auto"/>
              <w:rPr>
                <w:rFonts w:ascii="Times New Roman" w:hAnsi="Times New Roman"/>
                <w:b/>
                <w:sz w:val="24"/>
                <w:szCs w:val="24"/>
              </w:rPr>
            </w:pPr>
            <w:r>
              <w:rPr>
                <w:rFonts w:ascii="Times New Roman" w:hAnsi="Times New Roman"/>
                <w:b/>
                <w:sz w:val="24"/>
                <w:szCs w:val="24"/>
              </w:rPr>
              <w:t xml:space="preserve">1. </w:t>
            </w:r>
            <w:r>
              <w:rPr>
                <w:rFonts w:ascii="Times New Roman" w:hAnsi="Times New Roman"/>
                <w:b/>
                <w:sz w:val="24"/>
                <w:szCs w:val="24"/>
                <w:lang w:val="tg-Cyrl-TJ"/>
              </w:rPr>
              <w:t>Ба меъёрҳои о</w:t>
            </w:r>
            <w:r>
              <w:rPr>
                <w:rFonts w:ascii="Times New Roman" w:hAnsi="Times New Roman"/>
                <w:b/>
                <w:sz w:val="24"/>
                <w:szCs w:val="24"/>
                <w:lang w:val="kk-KZ"/>
              </w:rPr>
              <w:t xml:space="preserve">рфографӣ риоя кардан </w:t>
            </w:r>
            <w:r>
              <w:rPr>
                <w:rFonts w:ascii="Times New Roman" w:hAnsi="Times New Roman"/>
                <w:b/>
                <w:sz w:val="24"/>
                <w:szCs w:val="24"/>
                <w:lang w:val="uz-Cyrl-UZ"/>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rPr>
            </w:pPr>
            <w:r>
              <w:rPr>
                <w:rFonts w:ascii="Times New Roman" w:hAnsi="Times New Roman"/>
                <w:sz w:val="24"/>
                <w:szCs w:val="24"/>
                <w:lang w:val="uz-Cyrl-UZ"/>
              </w:rPr>
              <w:t>Хато надошта бошад, ё ки 1-2 хато дошта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Pr="00F941DE" w:rsidRDefault="00472A94" w:rsidP="00CE70DA">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5</w:t>
            </w:r>
          </w:p>
        </w:tc>
      </w:tr>
      <w:tr w:rsidR="00472A94" w:rsidTr="00CE70DA">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472A94" w:rsidRPr="00F941DE" w:rsidRDefault="00472A94" w:rsidP="00CE70DA">
            <w:pPr>
              <w:pStyle w:val="a5"/>
              <w:spacing w:after="0" w:line="240" w:lineRule="auto"/>
              <w:ind w:left="0"/>
              <w:rPr>
                <w:rFonts w:ascii="Times New Roman" w:hAnsi="Times New Roman"/>
                <w:sz w:val="24"/>
                <w:szCs w:val="24"/>
                <w:lang w:val="tg-Cyrl-TJ"/>
              </w:rPr>
            </w:pPr>
            <w:r>
              <w:rPr>
                <w:rFonts w:ascii="Times New Roman" w:hAnsi="Times New Roman"/>
                <w:sz w:val="24"/>
                <w:szCs w:val="24"/>
              </w:rPr>
              <w:t xml:space="preserve">3-4 </w:t>
            </w:r>
            <w:r>
              <w:rPr>
                <w:rFonts w:ascii="Times New Roman" w:hAnsi="Times New Roman"/>
                <w:sz w:val="24"/>
                <w:szCs w:val="24"/>
                <w:lang w:val="tg-Cyrl-TJ"/>
              </w:rPr>
              <w:t>хатои сабук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4</w:t>
            </w:r>
          </w:p>
        </w:tc>
      </w:tr>
      <w:tr w:rsidR="00472A94" w:rsidTr="00CE70DA">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rPr>
            </w:pPr>
            <w:r>
              <w:rPr>
                <w:rFonts w:ascii="Times New Roman" w:hAnsi="Times New Roman"/>
                <w:sz w:val="24"/>
                <w:szCs w:val="24"/>
              </w:rPr>
              <w:t xml:space="preserve">5-6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472A94" w:rsidTr="00CE70DA">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hAnsi="Times New Roman"/>
                <w:sz w:val="24"/>
                <w:szCs w:val="24"/>
              </w:rPr>
            </w:pPr>
            <w:r>
              <w:rPr>
                <w:rFonts w:ascii="Times New Roman" w:hAnsi="Times New Roman"/>
                <w:sz w:val="24"/>
                <w:szCs w:val="24"/>
              </w:rPr>
              <w:t xml:space="preserve"> 7-8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472A94" w:rsidTr="00CE70DA">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rPr>
            </w:pPr>
            <w:r>
              <w:rPr>
                <w:rFonts w:ascii="Times New Roman" w:hAnsi="Times New Roman"/>
                <w:sz w:val="24"/>
                <w:szCs w:val="24"/>
              </w:rPr>
              <w:t xml:space="preserve">9-10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472A94" w:rsidTr="00CE70DA">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472A94" w:rsidTr="00CE70DA">
        <w:trPr>
          <w:trHeight w:val="687"/>
        </w:trPr>
        <w:tc>
          <w:tcPr>
            <w:tcW w:w="3374" w:type="dxa"/>
            <w:vMerge w:val="restart"/>
            <w:tcBorders>
              <w:top w:val="single" w:sz="4" w:space="0" w:color="auto"/>
              <w:left w:val="single" w:sz="4" w:space="0" w:color="auto"/>
              <w:bottom w:val="single" w:sz="4" w:space="0" w:color="auto"/>
              <w:right w:val="single" w:sz="4" w:space="0" w:color="auto"/>
            </w:tcBorders>
            <w:hideMark/>
          </w:tcPr>
          <w:p w:rsidR="00472A94" w:rsidRDefault="00472A94" w:rsidP="00CE70DA">
            <w:pPr>
              <w:spacing w:after="0" w:line="240" w:lineRule="auto"/>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lang w:val="tg-Cyrl-TJ"/>
              </w:rPr>
              <w:t xml:space="preserve"> </w:t>
            </w:r>
            <w:r>
              <w:rPr>
                <w:rFonts w:ascii="Times New Roman" w:eastAsia="Times New Roman" w:hAnsi="Times New Roman"/>
                <w:b/>
                <w:sz w:val="24"/>
                <w:szCs w:val="24"/>
                <w:lang w:val="uz-Cyrl-UZ" w:eastAsia="en-GB"/>
              </w:rPr>
              <w:t xml:space="preserve">Ба хатоҳои пунктуатсионӣ риоя кардан </w:t>
            </w: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1-2 </w:t>
            </w:r>
            <w:r>
              <w:rPr>
                <w:rFonts w:ascii="Times New Roman" w:hAnsi="Times New Roman"/>
                <w:sz w:val="24"/>
                <w:szCs w:val="24"/>
                <w:lang w:val="uz-Cyrl-UZ"/>
              </w:rPr>
              <w:t>хато бошад</w:t>
            </w:r>
          </w:p>
          <w:p w:rsidR="00472A94" w:rsidRDefault="00472A94" w:rsidP="00CE70DA">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472A94" w:rsidTr="00CE70DA">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3-4</w:t>
            </w:r>
            <w:r>
              <w:rPr>
                <w:rFonts w:ascii="Times New Roman" w:hAnsi="Times New Roman"/>
                <w:sz w:val="24"/>
                <w:szCs w:val="24"/>
                <w:lang w:val="uz-Cyrl-UZ"/>
              </w:rPr>
              <w:t xml:space="preserve"> хато бошад</w:t>
            </w:r>
          </w:p>
          <w:p w:rsidR="00472A94" w:rsidRDefault="00472A94" w:rsidP="00CE70DA">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472A94" w:rsidTr="00CE70DA">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5-6</w:t>
            </w:r>
            <w:r>
              <w:rPr>
                <w:rFonts w:ascii="Times New Roman" w:hAnsi="Times New Roman"/>
                <w:sz w:val="24"/>
                <w:szCs w:val="24"/>
                <w:lang w:val="uz-Cyrl-UZ"/>
              </w:rPr>
              <w:t xml:space="preserve"> хато бошад</w:t>
            </w:r>
          </w:p>
          <w:p w:rsidR="00472A94" w:rsidRDefault="00472A94" w:rsidP="00CE70DA">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472A94" w:rsidTr="00CE70DA">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7 </w:t>
            </w:r>
            <w:r>
              <w:rPr>
                <w:rFonts w:ascii="Times New Roman" w:hAnsi="Times New Roman"/>
                <w:sz w:val="24"/>
                <w:szCs w:val="24"/>
                <w:lang w:val="uz-Cyrl-UZ"/>
              </w:rPr>
              <w:t>ва аз он зиёд хато бошад</w:t>
            </w:r>
          </w:p>
          <w:p w:rsidR="00472A94" w:rsidRDefault="00472A94" w:rsidP="00CE70DA">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472A94" w:rsidTr="00CE70DA">
        <w:trPr>
          <w:trHeight w:val="577"/>
        </w:trPr>
        <w:tc>
          <w:tcPr>
            <w:tcW w:w="3374" w:type="dxa"/>
            <w:vMerge w:val="restart"/>
            <w:tcBorders>
              <w:top w:val="single" w:sz="4" w:space="0" w:color="auto"/>
              <w:left w:val="single" w:sz="4" w:space="0" w:color="auto"/>
              <w:bottom w:val="single" w:sz="4" w:space="0" w:color="auto"/>
              <w:right w:val="single" w:sz="4" w:space="0" w:color="auto"/>
            </w:tcBorders>
            <w:hideMark/>
          </w:tcPr>
          <w:p w:rsidR="00472A94" w:rsidRDefault="00472A94" w:rsidP="00CE70DA">
            <w:pPr>
              <w:spacing w:after="0" w:line="240" w:lineRule="auto"/>
              <w:rPr>
                <w:rFonts w:ascii="Times New Roman" w:hAnsi="Times New Roman"/>
                <w:b/>
                <w:sz w:val="24"/>
                <w:szCs w:val="24"/>
                <w:lang w:val="uz-Cyrl-UZ"/>
              </w:rPr>
            </w:pPr>
            <w:r>
              <w:rPr>
                <w:rFonts w:ascii="Times New Roman" w:hAnsi="Times New Roman"/>
                <w:b/>
                <w:sz w:val="24"/>
                <w:szCs w:val="24"/>
              </w:rPr>
              <w:t>3.</w:t>
            </w:r>
            <w:r>
              <w:rPr>
                <w:rFonts w:ascii="Times New Roman" w:hAnsi="Times New Roman"/>
                <w:b/>
                <w:sz w:val="24"/>
                <w:szCs w:val="24"/>
                <w:lang w:val="uz-Cyrl-UZ"/>
              </w:rPr>
              <w:t>Каллиграфия</w:t>
            </w: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Бе хато, тоза навишта шуда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472A94" w:rsidTr="00CE70DA">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Якчанд калимаҳои рангшуда дучор ояд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472A94" w:rsidTr="00CE70DA">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2A94" w:rsidRDefault="00472A94" w:rsidP="00CE70DA">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Дар кор калимаҳои рангшуда аз ҳад зиёд бошад</w:t>
            </w: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472A94" w:rsidTr="00CE70DA">
        <w:trPr>
          <w:trHeight w:val="577"/>
        </w:trPr>
        <w:tc>
          <w:tcPr>
            <w:tcW w:w="3374" w:type="dxa"/>
            <w:tcBorders>
              <w:top w:val="single" w:sz="4" w:space="0" w:color="auto"/>
              <w:left w:val="single" w:sz="4" w:space="0" w:color="auto"/>
              <w:bottom w:val="single" w:sz="4" w:space="0" w:color="auto"/>
              <w:right w:val="single" w:sz="4" w:space="0" w:color="auto"/>
            </w:tcBorders>
            <w:hideMark/>
          </w:tcPr>
          <w:p w:rsidR="00472A94" w:rsidRDefault="00472A94" w:rsidP="00CE70DA">
            <w:pPr>
              <w:spacing w:after="0" w:line="240" w:lineRule="auto"/>
              <w:rPr>
                <w:rFonts w:ascii="Times New Roman" w:hAnsi="Times New Roman"/>
                <w:b/>
                <w:sz w:val="24"/>
                <w:szCs w:val="24"/>
              </w:rPr>
            </w:pPr>
            <w:r>
              <w:rPr>
                <w:rFonts w:ascii="Times New Roman" w:hAnsi="Times New Roman"/>
                <w:b/>
                <w:sz w:val="24"/>
                <w:szCs w:val="24"/>
                <w:lang w:val="uz-Cyrl-UZ"/>
              </w:rPr>
              <w:t>Ҷамъи</w:t>
            </w:r>
            <w:r>
              <w:rPr>
                <w:rFonts w:ascii="Times New Roman" w:hAnsi="Times New Roman"/>
                <w:b/>
                <w:sz w:val="24"/>
                <w:szCs w:val="24"/>
              </w:rPr>
              <w:t>:</w:t>
            </w:r>
          </w:p>
        </w:tc>
        <w:tc>
          <w:tcPr>
            <w:tcW w:w="6237" w:type="dxa"/>
            <w:tcBorders>
              <w:top w:val="single" w:sz="4" w:space="0" w:color="auto"/>
              <w:left w:val="single" w:sz="4" w:space="0" w:color="auto"/>
              <w:bottom w:val="single" w:sz="4" w:space="0" w:color="auto"/>
              <w:right w:val="single" w:sz="4" w:space="0" w:color="auto"/>
            </w:tcBorders>
          </w:tcPr>
          <w:p w:rsidR="00472A94" w:rsidRDefault="00472A94" w:rsidP="00CE70DA">
            <w:pPr>
              <w:pStyle w:val="a5"/>
              <w:spacing w:after="0" w:line="240" w:lineRule="auto"/>
              <w:ind w:left="0"/>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472A94" w:rsidRDefault="00472A94" w:rsidP="00CE70DA">
            <w:pPr>
              <w:pStyle w:val="a5"/>
              <w:spacing w:after="0" w:line="240" w:lineRule="auto"/>
              <w:ind w:left="0"/>
              <w:jc w:val="center"/>
              <w:rPr>
                <w:rFonts w:ascii="Times New Roman" w:hAnsi="Times New Roman"/>
                <w:b/>
                <w:sz w:val="24"/>
                <w:szCs w:val="24"/>
              </w:rPr>
            </w:pPr>
            <w:r>
              <w:rPr>
                <w:rFonts w:ascii="Times New Roman" w:hAnsi="Times New Roman"/>
                <w:b/>
                <w:sz w:val="24"/>
                <w:szCs w:val="24"/>
              </w:rPr>
              <w:t>10 балл</w:t>
            </w:r>
          </w:p>
        </w:tc>
      </w:tr>
    </w:tbl>
    <w:p w:rsidR="00040406" w:rsidRDefault="00472A94">
      <w:bookmarkStart w:id="0" w:name="_GoBack"/>
      <w:bookmarkEnd w:id="0"/>
    </w:p>
    <w:sectPr w:rsidR="0004040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9CA"/>
    <w:rsid w:val="001D39CA"/>
    <w:rsid w:val="00285194"/>
    <w:rsid w:val="00472A94"/>
    <w:rsid w:val="00A92C36"/>
    <w:rsid w:val="00C15B77"/>
    <w:rsid w:val="00FD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D8F22"/>
  <w15:chartTrackingRefBased/>
  <w15:docId w15:val="{992EBA18-FD8A-483E-99C5-010AAC8A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C36"/>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2C36"/>
    <w:pPr>
      <w:spacing w:after="0" w:line="240" w:lineRule="auto"/>
    </w:pPr>
    <w:rPr>
      <w:lang w:val="ru-RU"/>
    </w:rPr>
  </w:style>
  <w:style w:type="character" w:customStyle="1" w:styleId="a4">
    <w:name w:val="Без интервала Знак"/>
    <w:basedOn w:val="a0"/>
    <w:link w:val="a3"/>
    <w:uiPriority w:val="1"/>
    <w:rsid w:val="00A92C36"/>
    <w:rPr>
      <w:lang w:val="ru-RU"/>
    </w:rPr>
  </w:style>
  <w:style w:type="paragraph" w:styleId="a5">
    <w:name w:val="List Paragraph"/>
    <w:basedOn w:val="a"/>
    <w:uiPriority w:val="34"/>
    <w:qFormat/>
    <w:rsid w:val="00285194"/>
    <w:pPr>
      <w:ind w:left="720"/>
      <w:contextualSpacing/>
    </w:pPr>
  </w:style>
  <w:style w:type="table" w:styleId="a6">
    <w:name w:val="Table Grid"/>
    <w:basedOn w:val="a1"/>
    <w:uiPriority w:val="59"/>
    <w:rsid w:val="00285194"/>
    <w:pPr>
      <w:spacing w:after="0" w:line="240" w:lineRule="auto"/>
    </w:pPr>
    <w:rPr>
      <w:rFonts w:eastAsiaTheme="minorEastAsia"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49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190</Words>
  <Characters>1086</Characters>
  <Application>Microsoft Office Word</Application>
  <DocSecurity>0</DocSecurity>
  <Lines>9</Lines>
  <Paragraphs>2</Paragraphs>
  <ScaleCrop>false</ScaleCrop>
  <Company>SPecialiST RePack</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МК-Шахноза</dc:creator>
  <cp:keywords/>
  <dc:description/>
  <cp:lastModifiedBy>МК-Шахноза</cp:lastModifiedBy>
  <cp:revision>6</cp:revision>
  <dcterms:created xsi:type="dcterms:W3CDTF">2023-10-17T07:00:00Z</dcterms:created>
  <dcterms:modified xsi:type="dcterms:W3CDTF">2023-10-17T11:46:00Z</dcterms:modified>
</cp:coreProperties>
</file>